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9D9AD" w14:textId="69ED72D9" w:rsidR="00EA17E9" w:rsidRPr="008C53D0" w:rsidRDefault="00EA17E9" w:rsidP="0078096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55BE2AC" w14:textId="4113B348" w:rsidR="00A12E72" w:rsidRPr="008C53D0" w:rsidRDefault="00A12E72" w:rsidP="0078096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2BD19FFB" w14:textId="77777777" w:rsidR="00A12E72" w:rsidRPr="008C53D0" w:rsidRDefault="00A12E72" w:rsidP="0078096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0751E8DF" w14:textId="16AF7D72" w:rsidR="0082413F" w:rsidRPr="008C53D0" w:rsidRDefault="0082413F" w:rsidP="0078096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C53D0">
        <w:rPr>
          <w:rFonts w:ascii="Arial" w:hAnsi="Arial" w:cs="Arial"/>
          <w:b/>
          <w:sz w:val="24"/>
          <w:szCs w:val="24"/>
        </w:rPr>
        <w:t xml:space="preserve">ΑΝΑΚΟΙΝΩΣΗ </w:t>
      </w:r>
    </w:p>
    <w:p w14:paraId="656C4572" w14:textId="77777777" w:rsidR="00A660FA" w:rsidRPr="00551B40" w:rsidRDefault="00A660FA" w:rsidP="00A660F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BB07785" w14:textId="1D3998A5" w:rsidR="00A660FA" w:rsidRPr="00551B40" w:rsidRDefault="00A660FA" w:rsidP="00A660F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51B40">
        <w:rPr>
          <w:rFonts w:ascii="Arial" w:hAnsi="Arial" w:cs="Arial"/>
          <w:b/>
          <w:sz w:val="20"/>
          <w:szCs w:val="20"/>
        </w:rPr>
        <w:t>ΤΜΗΜΑ ΜΕΤΑΡΡΥΘΜΙΣΗΣ -  ΑΝΩΤΑΤΟ ΔΙΚΑΣΤΗΡΙΟ</w:t>
      </w:r>
    </w:p>
    <w:p w14:paraId="7383025A" w14:textId="56A24027" w:rsidR="00A660FA" w:rsidRPr="00551B40" w:rsidRDefault="00A660FA" w:rsidP="00A660F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51B40">
        <w:rPr>
          <w:rFonts w:ascii="Arial" w:hAnsi="Arial" w:cs="Arial"/>
          <w:b/>
          <w:sz w:val="20"/>
          <w:szCs w:val="20"/>
        </w:rPr>
        <w:t>ΤΜΗΜΑ ΑΦΕΡΕΓΓΥΟΤΗΤΑΣ – ΥΠΟΥΡΓΕΙΟ ΕΝΕΡΓΕΙΑΣ ΕΜΠΟΡΙΟΥ ΚΑΙ ΒΙΟΜΗΧΑΝΙΑΣ</w:t>
      </w:r>
    </w:p>
    <w:p w14:paraId="44DABDC8" w14:textId="77777777" w:rsidR="00A660FA" w:rsidRPr="00551B40" w:rsidRDefault="00A660FA" w:rsidP="00A660FA">
      <w:pPr>
        <w:pBdr>
          <w:bottom w:val="single" w:sz="12" w:space="1" w:color="auto"/>
        </w:pBd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99C346C" w14:textId="630BB101" w:rsidR="0082413F" w:rsidRPr="008C53D0" w:rsidRDefault="0082413F" w:rsidP="0078096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D4DCE3A" w14:textId="1C3B0AFC" w:rsidR="00F617D9" w:rsidRPr="008C53D0" w:rsidRDefault="00F617D9" w:rsidP="00774A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53D0">
        <w:rPr>
          <w:rFonts w:ascii="Arial" w:hAnsi="Arial" w:cs="Arial"/>
          <w:sz w:val="24"/>
          <w:szCs w:val="24"/>
        </w:rPr>
        <w:t>Τ</w:t>
      </w:r>
      <w:r w:rsidR="00774AE1" w:rsidRPr="008C53D0">
        <w:rPr>
          <w:rFonts w:ascii="Arial" w:hAnsi="Arial" w:cs="Arial"/>
          <w:sz w:val="24"/>
          <w:szCs w:val="24"/>
        </w:rPr>
        <w:t>ον Ιούλιο του 2021</w:t>
      </w:r>
      <w:r w:rsidRPr="008C53D0">
        <w:rPr>
          <w:rFonts w:ascii="Arial" w:hAnsi="Arial" w:cs="Arial"/>
          <w:sz w:val="24"/>
          <w:szCs w:val="24"/>
        </w:rPr>
        <w:t xml:space="preserve"> ξεκίνησε το κοινό Έργο </w:t>
      </w:r>
      <w:r w:rsidRPr="008C53D0">
        <w:rPr>
          <w:rFonts w:ascii="Arial" w:hAnsi="Arial" w:cs="Arial"/>
          <w:sz w:val="24"/>
          <w:szCs w:val="24"/>
          <w:lang w:val="en-US"/>
        </w:rPr>
        <w:t>REFORM</w:t>
      </w:r>
      <w:r w:rsidRPr="008C53D0">
        <w:rPr>
          <w:rFonts w:ascii="Arial" w:hAnsi="Arial" w:cs="Arial"/>
          <w:sz w:val="24"/>
          <w:szCs w:val="24"/>
        </w:rPr>
        <w:t>/</w:t>
      </w:r>
      <w:r w:rsidRPr="008C53D0">
        <w:rPr>
          <w:rFonts w:ascii="Arial" w:hAnsi="Arial" w:cs="Arial"/>
          <w:sz w:val="24"/>
          <w:szCs w:val="24"/>
          <w:lang w:val="en-US"/>
        </w:rPr>
        <w:t>SC</w:t>
      </w:r>
      <w:r w:rsidRPr="008C53D0">
        <w:rPr>
          <w:rFonts w:ascii="Arial" w:hAnsi="Arial" w:cs="Arial"/>
          <w:sz w:val="24"/>
          <w:szCs w:val="24"/>
        </w:rPr>
        <w:t xml:space="preserve">2021/019 που αφορά την </w:t>
      </w:r>
      <w:r w:rsidRPr="008C53D0">
        <w:rPr>
          <w:rFonts w:ascii="Arial" w:hAnsi="Arial" w:cs="Arial"/>
          <w:b/>
          <w:i/>
          <w:sz w:val="24"/>
          <w:szCs w:val="24"/>
        </w:rPr>
        <w:t>«Υποστήριξη για τη Ψηφιοποίηση της Διαχείρισης των Υποθέσεων Αφερεγγυότητας στην Κύπρο»</w:t>
      </w:r>
      <w:r w:rsidRPr="008C53D0">
        <w:rPr>
          <w:rFonts w:ascii="Arial" w:hAnsi="Arial" w:cs="Arial"/>
          <w:i/>
          <w:sz w:val="24"/>
          <w:szCs w:val="24"/>
        </w:rPr>
        <w:t>,</w:t>
      </w:r>
      <w:r w:rsidRPr="008C53D0">
        <w:rPr>
          <w:rFonts w:ascii="Arial" w:hAnsi="Arial" w:cs="Arial"/>
          <w:b/>
          <w:i/>
          <w:sz w:val="24"/>
          <w:szCs w:val="24"/>
        </w:rPr>
        <w:t xml:space="preserve"> </w:t>
      </w:r>
      <w:r w:rsidRPr="008C53D0">
        <w:rPr>
          <w:rFonts w:ascii="Arial" w:hAnsi="Arial" w:cs="Arial"/>
          <w:sz w:val="24"/>
          <w:szCs w:val="24"/>
        </w:rPr>
        <w:t>με δικαιούχους το Τμήμα Αφερεγγυότητας</w:t>
      </w:r>
      <w:r w:rsidR="00380FF8">
        <w:rPr>
          <w:rFonts w:ascii="Arial" w:hAnsi="Arial" w:cs="Arial"/>
          <w:sz w:val="24"/>
          <w:szCs w:val="24"/>
        </w:rPr>
        <w:t xml:space="preserve"> του ΥΕΕΒ</w:t>
      </w:r>
      <w:r w:rsidRPr="008C53D0">
        <w:rPr>
          <w:rFonts w:ascii="Arial" w:hAnsi="Arial" w:cs="Arial"/>
          <w:sz w:val="24"/>
          <w:szCs w:val="24"/>
        </w:rPr>
        <w:t xml:space="preserve"> και το Ανώτατο  Δικαστήριο. Τον Ιανουάριο του 2023 ολοκληρώθηκε και παραδόθηκε από τον ανάδοχο </w:t>
      </w:r>
      <w:r w:rsidR="008C53D0">
        <w:rPr>
          <w:rFonts w:ascii="Arial" w:hAnsi="Arial" w:cs="Arial"/>
          <w:sz w:val="24"/>
          <w:szCs w:val="24"/>
        </w:rPr>
        <w:t>η σ</w:t>
      </w:r>
      <w:r w:rsidRPr="008C53D0">
        <w:rPr>
          <w:rFonts w:ascii="Arial" w:hAnsi="Arial" w:cs="Arial"/>
          <w:sz w:val="24"/>
          <w:szCs w:val="24"/>
        </w:rPr>
        <w:t>χετική Έκθεση.</w:t>
      </w:r>
    </w:p>
    <w:p w14:paraId="5686C087" w14:textId="77777777" w:rsidR="00F617D9" w:rsidRPr="008C53D0" w:rsidRDefault="00F617D9" w:rsidP="00774A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716CB9" w14:textId="09D72FBA" w:rsidR="00774AE1" w:rsidRPr="008C53D0" w:rsidRDefault="00F617D9" w:rsidP="00774A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53D0">
        <w:rPr>
          <w:rFonts w:ascii="Arial" w:hAnsi="Arial" w:cs="Arial"/>
          <w:sz w:val="24"/>
          <w:szCs w:val="24"/>
        </w:rPr>
        <w:t xml:space="preserve">Το Έργο </w:t>
      </w:r>
      <w:r w:rsidR="00774AE1" w:rsidRPr="008C53D0">
        <w:rPr>
          <w:rFonts w:ascii="Arial" w:hAnsi="Arial" w:cs="Arial"/>
          <w:sz w:val="24"/>
          <w:szCs w:val="24"/>
        </w:rPr>
        <w:t xml:space="preserve">χρηματοδοτήθηκε από την </w:t>
      </w:r>
      <w:r w:rsidR="00774AE1" w:rsidRPr="008C53D0">
        <w:rPr>
          <w:rFonts w:ascii="Arial" w:hAnsi="Arial" w:cs="Arial"/>
          <w:sz w:val="24"/>
          <w:szCs w:val="24"/>
          <w:lang w:val="en-US"/>
        </w:rPr>
        <w:t>DG</w:t>
      </w:r>
      <w:r w:rsidR="00774AE1" w:rsidRPr="008C53D0">
        <w:rPr>
          <w:rFonts w:ascii="Arial" w:hAnsi="Arial" w:cs="Arial"/>
          <w:sz w:val="24"/>
          <w:szCs w:val="24"/>
        </w:rPr>
        <w:t xml:space="preserve"> </w:t>
      </w:r>
      <w:r w:rsidR="00774AE1" w:rsidRPr="008C53D0">
        <w:rPr>
          <w:rFonts w:ascii="Arial" w:hAnsi="Arial" w:cs="Arial"/>
          <w:sz w:val="24"/>
          <w:szCs w:val="24"/>
          <w:lang w:val="en-US"/>
        </w:rPr>
        <w:t>Reform</w:t>
      </w:r>
      <w:r w:rsidR="00774AE1" w:rsidRPr="008C53D0">
        <w:rPr>
          <w:rFonts w:ascii="Arial" w:hAnsi="Arial" w:cs="Arial"/>
          <w:sz w:val="24"/>
          <w:szCs w:val="24"/>
        </w:rPr>
        <w:t xml:space="preserve"> της Ευρωπαϊκής Επιτροπής</w:t>
      </w:r>
      <w:r w:rsidR="00457892" w:rsidRPr="008C53D0">
        <w:rPr>
          <w:rFonts w:ascii="Arial" w:hAnsi="Arial" w:cs="Arial"/>
          <w:sz w:val="24"/>
          <w:szCs w:val="24"/>
        </w:rPr>
        <w:t>,</w:t>
      </w:r>
      <w:r w:rsidR="00774AE1" w:rsidRPr="008C53D0">
        <w:rPr>
          <w:rFonts w:ascii="Arial" w:hAnsi="Arial" w:cs="Arial"/>
          <w:sz w:val="24"/>
          <w:szCs w:val="24"/>
        </w:rPr>
        <w:t xml:space="preserve"> </w:t>
      </w:r>
      <w:r w:rsidR="00517084" w:rsidRPr="008C53D0">
        <w:rPr>
          <w:rFonts w:ascii="Arial" w:hAnsi="Arial" w:cs="Arial"/>
          <w:sz w:val="24"/>
          <w:szCs w:val="24"/>
        </w:rPr>
        <w:t xml:space="preserve">η οποία </w:t>
      </w:r>
      <w:r w:rsidR="0061745D" w:rsidRPr="008C53D0">
        <w:rPr>
          <w:rFonts w:ascii="Arial" w:hAnsi="Arial" w:cs="Arial"/>
          <w:sz w:val="24"/>
          <w:szCs w:val="24"/>
        </w:rPr>
        <w:t xml:space="preserve"> ανάθεσε στην </w:t>
      </w:r>
      <w:r w:rsidR="0061745D" w:rsidRPr="008C53D0">
        <w:rPr>
          <w:rFonts w:ascii="Arial" w:hAnsi="Arial" w:cs="Arial"/>
          <w:sz w:val="24"/>
          <w:szCs w:val="24"/>
          <w:lang w:val="en-US"/>
        </w:rPr>
        <w:t>KPMG</w:t>
      </w:r>
      <w:r w:rsidR="0061745D" w:rsidRPr="008C53D0">
        <w:rPr>
          <w:rFonts w:ascii="Arial" w:hAnsi="Arial" w:cs="Arial"/>
          <w:sz w:val="24"/>
          <w:szCs w:val="24"/>
        </w:rPr>
        <w:t xml:space="preserve"> Κύπρου</w:t>
      </w:r>
      <w:r w:rsidRPr="008C53D0">
        <w:rPr>
          <w:rFonts w:ascii="Arial" w:hAnsi="Arial" w:cs="Arial"/>
          <w:sz w:val="24"/>
          <w:szCs w:val="24"/>
        </w:rPr>
        <w:t xml:space="preserve"> το </w:t>
      </w:r>
      <w:r w:rsidR="0061745D" w:rsidRPr="008C53D0">
        <w:rPr>
          <w:rFonts w:ascii="Arial" w:hAnsi="Arial" w:cs="Arial"/>
          <w:sz w:val="24"/>
          <w:szCs w:val="24"/>
        </w:rPr>
        <w:t xml:space="preserve">Συμβόλαιο </w:t>
      </w:r>
      <w:r w:rsidR="00457892" w:rsidRPr="008C53D0">
        <w:rPr>
          <w:rFonts w:ascii="Arial" w:hAnsi="Arial" w:cs="Arial"/>
          <w:sz w:val="24"/>
          <w:szCs w:val="24"/>
        </w:rPr>
        <w:t xml:space="preserve">για τη </w:t>
      </w:r>
      <w:r w:rsidRPr="008C53D0">
        <w:rPr>
          <w:rFonts w:ascii="Arial" w:hAnsi="Arial" w:cs="Arial"/>
          <w:sz w:val="24"/>
          <w:szCs w:val="24"/>
        </w:rPr>
        <w:t xml:space="preserve">διεκπεραίωση της </w:t>
      </w:r>
      <w:r w:rsidR="00457892" w:rsidRPr="008C53D0">
        <w:rPr>
          <w:rFonts w:ascii="Arial" w:hAnsi="Arial" w:cs="Arial"/>
          <w:sz w:val="24"/>
          <w:szCs w:val="24"/>
        </w:rPr>
        <w:t xml:space="preserve"> </w:t>
      </w:r>
      <w:r w:rsidR="009C6225">
        <w:rPr>
          <w:rFonts w:ascii="Arial" w:hAnsi="Arial" w:cs="Arial"/>
          <w:sz w:val="24"/>
          <w:szCs w:val="24"/>
        </w:rPr>
        <w:t>Μελέτης</w:t>
      </w:r>
      <w:r w:rsidRPr="008C53D0">
        <w:rPr>
          <w:rFonts w:ascii="Arial" w:hAnsi="Arial" w:cs="Arial"/>
          <w:sz w:val="24"/>
          <w:szCs w:val="24"/>
        </w:rPr>
        <w:t>.</w:t>
      </w:r>
    </w:p>
    <w:p w14:paraId="0E7FA98D" w14:textId="77777777" w:rsidR="00774AE1" w:rsidRPr="008C53D0" w:rsidRDefault="00774AE1" w:rsidP="004869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AEB378" w14:textId="54001A3A" w:rsidR="00517084" w:rsidRDefault="00517084" w:rsidP="004869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53D0">
        <w:rPr>
          <w:rFonts w:ascii="Arial" w:hAnsi="Arial" w:cs="Arial"/>
          <w:sz w:val="24"/>
          <w:szCs w:val="24"/>
        </w:rPr>
        <w:t xml:space="preserve">Οι στόχοι του Έργου </w:t>
      </w:r>
      <w:r w:rsidR="008C53D0">
        <w:rPr>
          <w:rFonts w:ascii="Arial" w:hAnsi="Arial" w:cs="Arial"/>
          <w:sz w:val="24"/>
          <w:szCs w:val="24"/>
        </w:rPr>
        <w:t>είναι</w:t>
      </w:r>
      <w:r w:rsidRPr="008C53D0">
        <w:rPr>
          <w:rFonts w:ascii="Arial" w:hAnsi="Arial" w:cs="Arial"/>
          <w:sz w:val="24"/>
          <w:szCs w:val="24"/>
        </w:rPr>
        <w:t xml:space="preserve"> η</w:t>
      </w:r>
      <w:r w:rsidR="00636235" w:rsidRPr="00DA7AF7">
        <w:rPr>
          <w:rFonts w:ascii="Arial" w:hAnsi="Arial" w:cs="Arial"/>
          <w:sz w:val="24"/>
          <w:szCs w:val="24"/>
        </w:rPr>
        <w:t xml:space="preserve"> </w:t>
      </w:r>
      <w:r w:rsidR="00636235">
        <w:rPr>
          <w:rFonts w:ascii="Arial" w:hAnsi="Arial" w:cs="Arial"/>
          <w:sz w:val="24"/>
          <w:szCs w:val="24"/>
        </w:rPr>
        <w:t xml:space="preserve">καταγραφή των προδιαγραφών για ανάπτυξη συστήματος, που θα διασφαλίσει την πλήρη αυτοματοποίηση των διαδικασιών του Τμήματος και τη διασύνδεση με τα δικαστήρια, όπου αυτό δεν επιτυγχάνεται μέσω του </w:t>
      </w:r>
      <w:r w:rsidR="00636235">
        <w:rPr>
          <w:rFonts w:ascii="Arial" w:hAnsi="Arial" w:cs="Arial"/>
          <w:sz w:val="24"/>
          <w:szCs w:val="24"/>
          <w:lang w:val="en-US"/>
        </w:rPr>
        <w:t>e</w:t>
      </w:r>
      <w:r w:rsidR="00636235" w:rsidRPr="00DA7AF7">
        <w:rPr>
          <w:rFonts w:ascii="Arial" w:hAnsi="Arial" w:cs="Arial"/>
          <w:sz w:val="24"/>
          <w:szCs w:val="24"/>
        </w:rPr>
        <w:t>-</w:t>
      </w:r>
      <w:r w:rsidR="00636235">
        <w:rPr>
          <w:rFonts w:ascii="Arial" w:hAnsi="Arial" w:cs="Arial"/>
          <w:sz w:val="24"/>
          <w:szCs w:val="24"/>
          <w:lang w:val="en-US"/>
        </w:rPr>
        <w:t>justice</w:t>
      </w:r>
      <w:r w:rsidR="00636235" w:rsidRPr="00DA7AF7">
        <w:rPr>
          <w:rFonts w:ascii="Arial" w:hAnsi="Arial" w:cs="Arial"/>
          <w:sz w:val="24"/>
          <w:szCs w:val="24"/>
        </w:rPr>
        <w:t xml:space="preserve">. </w:t>
      </w:r>
      <w:r w:rsidR="00636235">
        <w:rPr>
          <w:rFonts w:ascii="Arial" w:hAnsi="Arial" w:cs="Arial"/>
          <w:sz w:val="24"/>
          <w:szCs w:val="24"/>
        </w:rPr>
        <w:t>Το Έργο ευθυγραμμίζεται πλήρως με την Ε</w:t>
      </w:r>
      <w:r w:rsidR="00D07D56">
        <w:rPr>
          <w:rFonts w:ascii="Arial" w:hAnsi="Arial" w:cs="Arial"/>
          <w:sz w:val="24"/>
          <w:szCs w:val="24"/>
        </w:rPr>
        <w:t xml:space="preserve">υρωπαϊκή Οδηγία 2019/1023 όπου προβλέπει </w:t>
      </w:r>
      <w:r w:rsidR="00461A66" w:rsidRPr="00461A66">
        <w:rPr>
          <w:rFonts w:ascii="Arial" w:hAnsi="Arial" w:cs="Arial"/>
          <w:sz w:val="24"/>
          <w:szCs w:val="24"/>
        </w:rPr>
        <w:t xml:space="preserve"> </w:t>
      </w:r>
      <w:r w:rsidR="00D07D56">
        <w:rPr>
          <w:rFonts w:ascii="Arial" w:hAnsi="Arial" w:cs="Arial"/>
          <w:sz w:val="24"/>
          <w:szCs w:val="24"/>
        </w:rPr>
        <w:t>τ</w:t>
      </w:r>
      <w:r w:rsidRPr="008C53D0">
        <w:rPr>
          <w:rFonts w:ascii="Arial" w:hAnsi="Arial" w:cs="Arial"/>
          <w:sz w:val="24"/>
          <w:szCs w:val="24"/>
        </w:rPr>
        <w:t>η</w:t>
      </w:r>
      <w:r w:rsidR="00D07D56">
        <w:rPr>
          <w:rFonts w:ascii="Arial" w:hAnsi="Arial" w:cs="Arial"/>
          <w:sz w:val="24"/>
          <w:szCs w:val="24"/>
        </w:rPr>
        <w:t>ν</w:t>
      </w:r>
      <w:r w:rsidRPr="008C53D0">
        <w:rPr>
          <w:rFonts w:ascii="Arial" w:hAnsi="Arial" w:cs="Arial"/>
          <w:sz w:val="24"/>
          <w:szCs w:val="24"/>
        </w:rPr>
        <w:t xml:space="preserve"> ψηφιοποίηση των </w:t>
      </w:r>
      <w:r w:rsidR="00380FF8">
        <w:rPr>
          <w:rFonts w:ascii="Arial" w:hAnsi="Arial" w:cs="Arial"/>
          <w:sz w:val="24"/>
          <w:szCs w:val="24"/>
        </w:rPr>
        <w:t>διαδικασιών που αφορούν υ</w:t>
      </w:r>
      <w:r w:rsidR="00461A66">
        <w:rPr>
          <w:rFonts w:ascii="Arial" w:hAnsi="Arial" w:cs="Arial"/>
          <w:sz w:val="24"/>
          <w:szCs w:val="24"/>
        </w:rPr>
        <w:t>ποθέσε</w:t>
      </w:r>
      <w:r w:rsidR="00380FF8">
        <w:rPr>
          <w:rFonts w:ascii="Arial" w:hAnsi="Arial" w:cs="Arial"/>
          <w:sz w:val="24"/>
          <w:szCs w:val="24"/>
        </w:rPr>
        <w:t>ις</w:t>
      </w:r>
      <w:r w:rsidRPr="008C53D0">
        <w:rPr>
          <w:rFonts w:ascii="Arial" w:hAnsi="Arial" w:cs="Arial"/>
          <w:sz w:val="24"/>
          <w:szCs w:val="24"/>
        </w:rPr>
        <w:t xml:space="preserve"> </w:t>
      </w:r>
      <w:r w:rsidR="00380FF8">
        <w:rPr>
          <w:rFonts w:ascii="Arial" w:hAnsi="Arial" w:cs="Arial"/>
          <w:sz w:val="24"/>
          <w:szCs w:val="24"/>
        </w:rPr>
        <w:t>α</w:t>
      </w:r>
      <w:r w:rsidRPr="008C53D0">
        <w:rPr>
          <w:rFonts w:ascii="Arial" w:hAnsi="Arial" w:cs="Arial"/>
          <w:sz w:val="24"/>
          <w:szCs w:val="24"/>
        </w:rPr>
        <w:t>φερεγγυότητας</w:t>
      </w:r>
      <w:r w:rsidR="00461A66">
        <w:rPr>
          <w:rFonts w:ascii="Arial" w:hAnsi="Arial" w:cs="Arial"/>
          <w:sz w:val="24"/>
          <w:szCs w:val="24"/>
        </w:rPr>
        <w:t xml:space="preserve">, </w:t>
      </w:r>
      <w:r w:rsidR="00D07D56">
        <w:rPr>
          <w:rFonts w:ascii="Arial" w:hAnsi="Arial" w:cs="Arial"/>
          <w:sz w:val="24"/>
          <w:szCs w:val="24"/>
        </w:rPr>
        <w:t>τ</w:t>
      </w:r>
      <w:r w:rsidR="00380FF8">
        <w:rPr>
          <w:rFonts w:ascii="Arial" w:hAnsi="Arial" w:cs="Arial"/>
          <w:sz w:val="24"/>
          <w:szCs w:val="24"/>
        </w:rPr>
        <w:t>η</w:t>
      </w:r>
      <w:r w:rsidR="002D331F">
        <w:rPr>
          <w:rFonts w:ascii="Arial" w:hAnsi="Arial" w:cs="Arial"/>
          <w:sz w:val="24"/>
          <w:szCs w:val="24"/>
        </w:rPr>
        <w:t>ν</w:t>
      </w:r>
      <w:r w:rsidR="00380FF8">
        <w:rPr>
          <w:rFonts w:ascii="Arial" w:hAnsi="Arial" w:cs="Arial"/>
          <w:sz w:val="24"/>
          <w:szCs w:val="24"/>
        </w:rPr>
        <w:t xml:space="preserve"> </w:t>
      </w:r>
      <w:r w:rsidR="00380FF8" w:rsidRPr="008C53D0">
        <w:rPr>
          <w:rFonts w:ascii="Arial" w:hAnsi="Arial" w:cs="Arial"/>
          <w:sz w:val="24"/>
          <w:szCs w:val="24"/>
        </w:rPr>
        <w:t>αποτελεσματική και γρή</w:t>
      </w:r>
      <w:r w:rsidR="00380FF8">
        <w:rPr>
          <w:rFonts w:ascii="Arial" w:hAnsi="Arial" w:cs="Arial"/>
          <w:sz w:val="24"/>
          <w:szCs w:val="24"/>
        </w:rPr>
        <w:t>γορη διεκπεραίωσ</w:t>
      </w:r>
      <w:r w:rsidR="004633CB">
        <w:rPr>
          <w:rFonts w:ascii="Arial" w:hAnsi="Arial" w:cs="Arial"/>
          <w:sz w:val="24"/>
          <w:szCs w:val="24"/>
        </w:rPr>
        <w:t>ή</w:t>
      </w:r>
      <w:r w:rsidR="00380FF8">
        <w:rPr>
          <w:rFonts w:ascii="Arial" w:hAnsi="Arial" w:cs="Arial"/>
          <w:sz w:val="24"/>
          <w:szCs w:val="24"/>
        </w:rPr>
        <w:t xml:space="preserve"> </w:t>
      </w:r>
      <w:r w:rsidR="004633CB">
        <w:rPr>
          <w:rFonts w:ascii="Arial" w:hAnsi="Arial" w:cs="Arial"/>
          <w:sz w:val="24"/>
          <w:szCs w:val="24"/>
        </w:rPr>
        <w:t>τους</w:t>
      </w:r>
      <w:r w:rsidR="00380FF8">
        <w:rPr>
          <w:rFonts w:ascii="Arial" w:hAnsi="Arial" w:cs="Arial"/>
          <w:sz w:val="24"/>
          <w:szCs w:val="24"/>
        </w:rPr>
        <w:t xml:space="preserve">, </w:t>
      </w:r>
      <w:r w:rsidR="00D07D56">
        <w:rPr>
          <w:rFonts w:ascii="Arial" w:hAnsi="Arial" w:cs="Arial"/>
          <w:sz w:val="24"/>
          <w:szCs w:val="24"/>
        </w:rPr>
        <w:t>τ</w:t>
      </w:r>
      <w:r w:rsidR="00461A66">
        <w:rPr>
          <w:rFonts w:ascii="Arial" w:hAnsi="Arial" w:cs="Arial"/>
          <w:sz w:val="24"/>
          <w:szCs w:val="24"/>
        </w:rPr>
        <w:t>η</w:t>
      </w:r>
      <w:r w:rsidR="00D07D56">
        <w:rPr>
          <w:rFonts w:ascii="Arial" w:hAnsi="Arial" w:cs="Arial"/>
          <w:sz w:val="24"/>
          <w:szCs w:val="24"/>
        </w:rPr>
        <w:t>ν</w:t>
      </w:r>
      <w:r w:rsidR="00461A66">
        <w:rPr>
          <w:rFonts w:ascii="Arial" w:hAnsi="Arial" w:cs="Arial"/>
          <w:sz w:val="24"/>
          <w:szCs w:val="24"/>
        </w:rPr>
        <w:t xml:space="preserve"> εξειδίκευση των δικαστικών και διοικητικών αρχών</w:t>
      </w:r>
      <w:r w:rsidR="00380FF8">
        <w:rPr>
          <w:rFonts w:ascii="Arial" w:hAnsi="Arial" w:cs="Arial"/>
          <w:sz w:val="24"/>
          <w:szCs w:val="24"/>
        </w:rPr>
        <w:t xml:space="preserve"> και </w:t>
      </w:r>
      <w:r w:rsidR="00D07D56">
        <w:rPr>
          <w:rFonts w:ascii="Arial" w:hAnsi="Arial" w:cs="Arial"/>
          <w:sz w:val="24"/>
          <w:szCs w:val="24"/>
        </w:rPr>
        <w:t>τ</w:t>
      </w:r>
      <w:r w:rsidR="0044092C">
        <w:rPr>
          <w:rFonts w:ascii="Arial" w:hAnsi="Arial" w:cs="Arial"/>
          <w:sz w:val="24"/>
          <w:szCs w:val="24"/>
        </w:rPr>
        <w:t xml:space="preserve">η </w:t>
      </w:r>
      <w:r w:rsidR="00461A66" w:rsidRPr="008C53D0">
        <w:rPr>
          <w:rFonts w:ascii="Arial" w:hAnsi="Arial" w:cs="Arial"/>
          <w:sz w:val="24"/>
          <w:szCs w:val="24"/>
        </w:rPr>
        <w:t>βελτιστοποί</w:t>
      </w:r>
      <w:r w:rsidR="00461A66">
        <w:rPr>
          <w:rFonts w:ascii="Arial" w:hAnsi="Arial" w:cs="Arial"/>
          <w:sz w:val="24"/>
          <w:szCs w:val="24"/>
        </w:rPr>
        <w:t>ηση των εσωτερικών διαδικασιών</w:t>
      </w:r>
      <w:r w:rsidRPr="008C53D0">
        <w:rPr>
          <w:rFonts w:ascii="Arial" w:hAnsi="Arial" w:cs="Arial"/>
          <w:sz w:val="24"/>
          <w:szCs w:val="24"/>
        </w:rPr>
        <w:t xml:space="preserve"> </w:t>
      </w:r>
      <w:r w:rsidR="00461A66">
        <w:rPr>
          <w:rFonts w:ascii="Arial" w:hAnsi="Arial" w:cs="Arial"/>
          <w:sz w:val="24"/>
          <w:szCs w:val="24"/>
        </w:rPr>
        <w:t xml:space="preserve">και οργανωτικών δομών </w:t>
      </w:r>
      <w:r w:rsidR="0044092C">
        <w:rPr>
          <w:rFonts w:ascii="Arial" w:hAnsi="Arial" w:cs="Arial"/>
          <w:sz w:val="24"/>
          <w:szCs w:val="24"/>
        </w:rPr>
        <w:t xml:space="preserve">προς εξυπηρέτηση των πολιτών. </w:t>
      </w:r>
      <w:r w:rsidR="00A660FA" w:rsidRPr="008C53D0">
        <w:rPr>
          <w:rFonts w:ascii="Arial" w:hAnsi="Arial" w:cs="Arial"/>
          <w:sz w:val="24"/>
          <w:szCs w:val="24"/>
        </w:rPr>
        <w:t xml:space="preserve"> </w:t>
      </w:r>
    </w:p>
    <w:p w14:paraId="7C5DA13B" w14:textId="1D70C82D" w:rsidR="00517084" w:rsidRPr="008C53D0" w:rsidRDefault="00517084" w:rsidP="004869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BA0F56" w14:textId="417111F6" w:rsidR="00B60398" w:rsidRDefault="00517084" w:rsidP="004869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53D0">
        <w:rPr>
          <w:rFonts w:ascii="Arial" w:hAnsi="Arial" w:cs="Arial"/>
          <w:sz w:val="24"/>
          <w:szCs w:val="24"/>
        </w:rPr>
        <w:t xml:space="preserve">Η συμβολή το Ανωτάτου Δικαστηρίου και των </w:t>
      </w:r>
      <w:r w:rsidR="004D373F" w:rsidRPr="008C53D0">
        <w:rPr>
          <w:rFonts w:ascii="Arial" w:hAnsi="Arial" w:cs="Arial"/>
          <w:sz w:val="24"/>
          <w:szCs w:val="24"/>
        </w:rPr>
        <w:t>άλλων Δικαστηρίων στο Έ</w:t>
      </w:r>
      <w:r w:rsidRPr="008C53D0">
        <w:rPr>
          <w:rFonts w:ascii="Arial" w:hAnsi="Arial" w:cs="Arial"/>
          <w:sz w:val="24"/>
          <w:szCs w:val="24"/>
        </w:rPr>
        <w:t xml:space="preserve">ργο ήταν ιδιαίτερα σημαντική, καθώς το πλαίσιο αφερεγγυότητας περιλαμβάνει πρωτίστως δικαστικές διαδικασίες και η αυτοματοποίηση και ψηφιοποίηση των λειτουργειών του Τμήματος Αφερεγγυότητας </w:t>
      </w:r>
      <w:r w:rsidR="00A660FA" w:rsidRPr="008C53D0">
        <w:rPr>
          <w:rFonts w:ascii="Arial" w:hAnsi="Arial" w:cs="Arial"/>
          <w:sz w:val="24"/>
          <w:szCs w:val="24"/>
        </w:rPr>
        <w:t>είναι άρρηκτα συνδεδεμέν</w:t>
      </w:r>
      <w:r w:rsidR="004D373F" w:rsidRPr="008C53D0">
        <w:rPr>
          <w:rFonts w:ascii="Arial" w:hAnsi="Arial" w:cs="Arial"/>
          <w:sz w:val="24"/>
          <w:szCs w:val="24"/>
        </w:rPr>
        <w:t>η</w:t>
      </w:r>
      <w:r w:rsidRPr="008C53D0">
        <w:rPr>
          <w:rFonts w:ascii="Arial" w:hAnsi="Arial" w:cs="Arial"/>
          <w:sz w:val="24"/>
          <w:szCs w:val="24"/>
        </w:rPr>
        <w:t xml:space="preserve"> με τις λειτουργίες των δικαστηρίων. </w:t>
      </w:r>
    </w:p>
    <w:p w14:paraId="29CAEDE0" w14:textId="77777777" w:rsidR="00AA655D" w:rsidRDefault="00AA655D" w:rsidP="004869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9976D8" w14:textId="1F4EAF31" w:rsidR="00AA655D" w:rsidRPr="00A123A5" w:rsidRDefault="00AA655D" w:rsidP="00AA65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Σημειώνεται</w:t>
      </w:r>
      <w:r w:rsidR="00035C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ότι</w:t>
      </w:r>
      <w:r w:rsidR="00035C2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η επικείμενη εισαγωγή του </w:t>
      </w:r>
      <w:r>
        <w:rPr>
          <w:rFonts w:ascii="Arial" w:hAnsi="Arial" w:cs="Arial"/>
          <w:sz w:val="24"/>
          <w:szCs w:val="24"/>
          <w:lang w:val="en-US"/>
        </w:rPr>
        <w:t>e</w:t>
      </w:r>
      <w:r w:rsidRPr="00A123A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justice</w:t>
      </w:r>
      <w:r w:rsidRPr="00A123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στα Δικαστήρια θα διευκολύνει κατά πολύ την ψηφιοποίηση των υποθέσεων αφερεγγυότητας στο μέρος που τα αφορά και ως εκ τούτου </w:t>
      </w:r>
      <w:r w:rsidR="00B42087">
        <w:rPr>
          <w:rFonts w:ascii="Arial" w:hAnsi="Arial" w:cs="Arial"/>
          <w:sz w:val="24"/>
          <w:szCs w:val="24"/>
        </w:rPr>
        <w:t xml:space="preserve">η Δικαστική Υπηρεσία  </w:t>
      </w:r>
      <w:r>
        <w:rPr>
          <w:rFonts w:ascii="Arial" w:hAnsi="Arial" w:cs="Arial"/>
          <w:sz w:val="24"/>
          <w:szCs w:val="24"/>
        </w:rPr>
        <w:t xml:space="preserve">από πλευράς της, δεν </w:t>
      </w:r>
      <w:r w:rsidR="00B42087">
        <w:rPr>
          <w:rFonts w:ascii="Arial" w:hAnsi="Arial" w:cs="Arial"/>
          <w:sz w:val="24"/>
          <w:szCs w:val="24"/>
        </w:rPr>
        <w:t xml:space="preserve">χρειάζεται </w:t>
      </w:r>
      <w:r>
        <w:rPr>
          <w:rFonts w:ascii="Arial" w:hAnsi="Arial" w:cs="Arial"/>
          <w:sz w:val="24"/>
          <w:szCs w:val="24"/>
        </w:rPr>
        <w:t>περ</w:t>
      </w:r>
      <w:r w:rsidR="00380FF8">
        <w:rPr>
          <w:rFonts w:ascii="Arial" w:hAnsi="Arial" w:cs="Arial"/>
          <w:sz w:val="24"/>
          <w:szCs w:val="24"/>
        </w:rPr>
        <w:t>αιτέ</w:t>
      </w:r>
      <w:r>
        <w:rPr>
          <w:rFonts w:ascii="Arial" w:hAnsi="Arial" w:cs="Arial"/>
          <w:sz w:val="24"/>
          <w:szCs w:val="24"/>
        </w:rPr>
        <w:t xml:space="preserve">ρω </w:t>
      </w:r>
      <w:r w:rsidR="00461A66">
        <w:rPr>
          <w:rFonts w:ascii="Arial" w:hAnsi="Arial" w:cs="Arial"/>
          <w:sz w:val="24"/>
          <w:szCs w:val="24"/>
        </w:rPr>
        <w:t>ψηφιοποίηση</w:t>
      </w:r>
      <w:r w:rsidR="00380FF8">
        <w:rPr>
          <w:rFonts w:ascii="Arial" w:hAnsi="Arial" w:cs="Arial"/>
          <w:sz w:val="24"/>
          <w:szCs w:val="24"/>
        </w:rPr>
        <w:t>,</w:t>
      </w:r>
      <w:r w:rsidR="00B42087">
        <w:rPr>
          <w:rFonts w:ascii="Arial" w:hAnsi="Arial" w:cs="Arial"/>
          <w:sz w:val="24"/>
          <w:szCs w:val="24"/>
        </w:rPr>
        <w:t xml:space="preserve"> ενώ αντιθέτως </w:t>
      </w:r>
      <w:r>
        <w:rPr>
          <w:rFonts w:ascii="Arial" w:hAnsi="Arial" w:cs="Arial"/>
          <w:sz w:val="24"/>
          <w:szCs w:val="24"/>
        </w:rPr>
        <w:t xml:space="preserve">το Τμήμα Αφερεγγυότητας </w:t>
      </w:r>
      <w:r w:rsidR="00380FF8">
        <w:rPr>
          <w:rFonts w:ascii="Arial" w:hAnsi="Arial" w:cs="Arial"/>
          <w:sz w:val="24"/>
          <w:szCs w:val="24"/>
        </w:rPr>
        <w:t xml:space="preserve">θα χρειαστεί </w:t>
      </w:r>
      <w:r w:rsidR="00461A66">
        <w:rPr>
          <w:rFonts w:ascii="Arial" w:hAnsi="Arial" w:cs="Arial"/>
          <w:sz w:val="24"/>
          <w:szCs w:val="24"/>
        </w:rPr>
        <w:t xml:space="preserve">ακόμη </w:t>
      </w:r>
      <w:r>
        <w:rPr>
          <w:rFonts w:ascii="Arial" w:hAnsi="Arial" w:cs="Arial"/>
          <w:sz w:val="24"/>
          <w:szCs w:val="24"/>
        </w:rPr>
        <w:t xml:space="preserve">να </w:t>
      </w:r>
      <w:r w:rsidR="00461A66">
        <w:rPr>
          <w:rFonts w:ascii="Arial" w:hAnsi="Arial" w:cs="Arial"/>
          <w:sz w:val="24"/>
          <w:szCs w:val="24"/>
        </w:rPr>
        <w:t xml:space="preserve">διεξάγει εργασίες </w:t>
      </w:r>
      <w:r w:rsidR="00B42087">
        <w:rPr>
          <w:rFonts w:ascii="Arial" w:hAnsi="Arial" w:cs="Arial"/>
          <w:sz w:val="24"/>
          <w:szCs w:val="24"/>
        </w:rPr>
        <w:t>προς την</w:t>
      </w:r>
      <w:r>
        <w:rPr>
          <w:rFonts w:ascii="Arial" w:hAnsi="Arial" w:cs="Arial"/>
          <w:sz w:val="24"/>
          <w:szCs w:val="24"/>
        </w:rPr>
        <w:t xml:space="preserve"> υλοποίηση των εισηγήσεων των εμπειρογνωμόνων. </w:t>
      </w:r>
    </w:p>
    <w:p w14:paraId="6F87AAAE" w14:textId="48891C47" w:rsidR="00AA655D" w:rsidRDefault="00AA655D" w:rsidP="004869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E9DBC4" w14:textId="3042B2EE" w:rsidR="008621EB" w:rsidRDefault="00AB456A" w:rsidP="004869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Το Έργο εντάσσεται μέσα στο Σχέδιο Ανάκαμψης και Ανθεκτικότητας Κύπρου για την περίοδο 2021-2026 και τ</w:t>
      </w:r>
      <w:r w:rsidR="00B42087">
        <w:rPr>
          <w:rFonts w:ascii="Arial" w:hAnsi="Arial" w:cs="Arial"/>
          <w:sz w:val="24"/>
          <w:szCs w:val="24"/>
        </w:rPr>
        <w:t>ο επόμενο στάδιο</w:t>
      </w:r>
      <w:r w:rsidR="000146BB">
        <w:rPr>
          <w:rFonts w:ascii="Arial" w:hAnsi="Arial" w:cs="Arial"/>
          <w:sz w:val="24"/>
          <w:szCs w:val="24"/>
        </w:rPr>
        <w:t xml:space="preserve">, </w:t>
      </w:r>
      <w:r w:rsidR="00B42087">
        <w:rPr>
          <w:rFonts w:ascii="Arial" w:hAnsi="Arial" w:cs="Arial"/>
          <w:sz w:val="24"/>
          <w:szCs w:val="24"/>
        </w:rPr>
        <w:t xml:space="preserve">αφορά </w:t>
      </w:r>
      <w:r>
        <w:rPr>
          <w:rFonts w:ascii="Arial" w:hAnsi="Arial" w:cs="Arial"/>
          <w:sz w:val="24"/>
          <w:szCs w:val="24"/>
        </w:rPr>
        <w:t>σ</w:t>
      </w:r>
      <w:r w:rsidR="00B42087">
        <w:rPr>
          <w:rFonts w:ascii="Arial" w:hAnsi="Arial" w:cs="Arial"/>
          <w:sz w:val="24"/>
          <w:szCs w:val="24"/>
        </w:rPr>
        <w:t xml:space="preserve">την προκήρυξη προσφορών από το Τμήμα Αφερεγγυότητας για </w:t>
      </w:r>
      <w:r>
        <w:rPr>
          <w:rFonts w:ascii="Arial" w:hAnsi="Arial" w:cs="Arial"/>
          <w:sz w:val="24"/>
          <w:szCs w:val="24"/>
        </w:rPr>
        <w:t xml:space="preserve">επιλογή </w:t>
      </w:r>
      <w:r w:rsidR="00B42087">
        <w:rPr>
          <w:rFonts w:ascii="Arial" w:hAnsi="Arial" w:cs="Arial"/>
          <w:sz w:val="24"/>
          <w:szCs w:val="24"/>
        </w:rPr>
        <w:t>ανάδοχου</w:t>
      </w:r>
      <w:r w:rsidR="000146BB">
        <w:rPr>
          <w:rFonts w:ascii="Arial" w:hAnsi="Arial" w:cs="Arial"/>
          <w:sz w:val="24"/>
          <w:szCs w:val="24"/>
        </w:rPr>
        <w:t>,</w:t>
      </w:r>
      <w:r w:rsidR="00B42087">
        <w:rPr>
          <w:rFonts w:ascii="Arial" w:hAnsi="Arial" w:cs="Arial"/>
          <w:sz w:val="24"/>
          <w:szCs w:val="24"/>
        </w:rPr>
        <w:t xml:space="preserve"> </w:t>
      </w:r>
      <w:r w:rsidR="003609A3">
        <w:rPr>
          <w:rFonts w:ascii="Arial" w:hAnsi="Arial" w:cs="Arial"/>
          <w:sz w:val="24"/>
          <w:szCs w:val="24"/>
        </w:rPr>
        <w:t>με</w:t>
      </w:r>
      <w:r>
        <w:rPr>
          <w:rFonts w:ascii="Arial" w:hAnsi="Arial" w:cs="Arial"/>
          <w:sz w:val="24"/>
          <w:szCs w:val="24"/>
        </w:rPr>
        <w:t xml:space="preserve"> </w:t>
      </w:r>
      <w:r w:rsidR="000146BB">
        <w:rPr>
          <w:rFonts w:ascii="Arial" w:hAnsi="Arial" w:cs="Arial"/>
          <w:sz w:val="24"/>
          <w:szCs w:val="24"/>
        </w:rPr>
        <w:t>χρονοδιάγραμμα ολοκλήρωσ</w:t>
      </w:r>
      <w:r w:rsidR="004633CB">
        <w:rPr>
          <w:rFonts w:ascii="Arial" w:hAnsi="Arial" w:cs="Arial"/>
          <w:sz w:val="24"/>
          <w:szCs w:val="24"/>
        </w:rPr>
        <w:t>η</w:t>
      </w:r>
      <w:r>
        <w:rPr>
          <w:rFonts w:ascii="Arial" w:hAnsi="Arial" w:cs="Arial"/>
          <w:sz w:val="24"/>
          <w:szCs w:val="24"/>
        </w:rPr>
        <w:t>ς</w:t>
      </w:r>
      <w:r w:rsidR="008A5618">
        <w:rPr>
          <w:rFonts w:ascii="Arial" w:hAnsi="Arial" w:cs="Arial"/>
          <w:sz w:val="24"/>
          <w:szCs w:val="24"/>
        </w:rPr>
        <w:t xml:space="preserve"> του Έργου</w:t>
      </w:r>
      <w:r w:rsidR="000146BB">
        <w:rPr>
          <w:rFonts w:ascii="Arial" w:hAnsi="Arial" w:cs="Arial"/>
          <w:sz w:val="24"/>
          <w:szCs w:val="24"/>
        </w:rPr>
        <w:t>,</w:t>
      </w:r>
      <w:r w:rsidR="003609A3">
        <w:rPr>
          <w:rFonts w:ascii="Arial" w:hAnsi="Arial" w:cs="Arial"/>
          <w:sz w:val="24"/>
          <w:szCs w:val="24"/>
        </w:rPr>
        <w:t xml:space="preserve"> </w:t>
      </w:r>
      <w:r w:rsidR="000146BB">
        <w:rPr>
          <w:rFonts w:ascii="Arial" w:hAnsi="Arial" w:cs="Arial"/>
          <w:sz w:val="24"/>
          <w:szCs w:val="24"/>
        </w:rPr>
        <w:t>το</w:t>
      </w:r>
      <w:r>
        <w:rPr>
          <w:rFonts w:ascii="Arial" w:hAnsi="Arial" w:cs="Arial"/>
          <w:sz w:val="24"/>
          <w:szCs w:val="24"/>
        </w:rPr>
        <w:t xml:space="preserve"> </w:t>
      </w:r>
      <w:r w:rsidR="008621EB">
        <w:rPr>
          <w:rFonts w:ascii="Arial" w:hAnsi="Arial" w:cs="Arial"/>
          <w:sz w:val="24"/>
          <w:szCs w:val="24"/>
        </w:rPr>
        <w:t xml:space="preserve">2025. </w:t>
      </w:r>
    </w:p>
    <w:p w14:paraId="2F7CAFD0" w14:textId="5D719A20" w:rsidR="0013406E" w:rsidRDefault="0013406E" w:rsidP="004869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32961D" w14:textId="77777777" w:rsidR="0013406E" w:rsidRDefault="0013406E" w:rsidP="004869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784A15" w14:textId="77777777" w:rsidR="008621EB" w:rsidRPr="008C53D0" w:rsidRDefault="008621EB" w:rsidP="0048699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9FC3840" w14:textId="43DFE53C" w:rsidR="003C39AA" w:rsidRPr="00551B40" w:rsidRDefault="00A660FA" w:rsidP="00A660FA">
      <w:pPr>
        <w:spacing w:after="0" w:line="240" w:lineRule="auto"/>
        <w:rPr>
          <w:rFonts w:ascii="Arial" w:hAnsi="Arial" w:cs="Arial"/>
          <w:b/>
        </w:rPr>
      </w:pPr>
      <w:r w:rsidRPr="00551B40">
        <w:rPr>
          <w:rFonts w:ascii="Arial" w:hAnsi="Arial" w:cs="Arial"/>
          <w:b/>
        </w:rPr>
        <w:t>Τμήμα Μεταρρύθμισης -</w:t>
      </w:r>
      <w:r w:rsidR="0061745D" w:rsidRPr="00551B40">
        <w:rPr>
          <w:rFonts w:ascii="Arial" w:hAnsi="Arial" w:cs="Arial"/>
          <w:b/>
        </w:rPr>
        <w:t xml:space="preserve"> Ανώτατο Δικαστήριο</w:t>
      </w:r>
    </w:p>
    <w:p w14:paraId="59C7D50C" w14:textId="7342C1A4" w:rsidR="0061745D" w:rsidRPr="00551B40" w:rsidRDefault="00A660FA" w:rsidP="00A660FA">
      <w:pPr>
        <w:spacing w:after="0" w:line="240" w:lineRule="auto"/>
        <w:rPr>
          <w:rFonts w:ascii="Arial" w:hAnsi="Arial" w:cs="Arial"/>
          <w:b/>
        </w:rPr>
      </w:pPr>
      <w:r w:rsidRPr="00551B40">
        <w:rPr>
          <w:rFonts w:ascii="Arial" w:hAnsi="Arial" w:cs="Arial"/>
          <w:b/>
        </w:rPr>
        <w:t xml:space="preserve">Τμήμα Αφερεγγυότητας - </w:t>
      </w:r>
      <w:r w:rsidR="0061745D" w:rsidRPr="00551B40">
        <w:rPr>
          <w:rFonts w:ascii="Arial" w:hAnsi="Arial" w:cs="Arial"/>
          <w:b/>
        </w:rPr>
        <w:t>ΥΕΕΒ</w:t>
      </w:r>
    </w:p>
    <w:p w14:paraId="1C06C01A" w14:textId="77777777" w:rsidR="003C39AA" w:rsidRPr="00551B40" w:rsidRDefault="003C39AA" w:rsidP="00A660FA">
      <w:pPr>
        <w:spacing w:after="0" w:line="240" w:lineRule="auto"/>
        <w:rPr>
          <w:rFonts w:ascii="Arial" w:hAnsi="Arial" w:cs="Arial"/>
          <w:b/>
        </w:rPr>
      </w:pPr>
      <w:r w:rsidRPr="00551B40">
        <w:rPr>
          <w:rFonts w:ascii="Arial" w:hAnsi="Arial" w:cs="Arial"/>
          <w:b/>
        </w:rPr>
        <w:t>Λευκωσία</w:t>
      </w:r>
    </w:p>
    <w:p w14:paraId="3BCD3748" w14:textId="76AECD14" w:rsidR="00340F06" w:rsidRPr="00551B40" w:rsidRDefault="000E6303" w:rsidP="00A660F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6</w:t>
      </w:r>
      <w:r>
        <w:rPr>
          <w:rFonts w:ascii="Arial" w:hAnsi="Arial" w:cs="Arial"/>
          <w:b/>
        </w:rPr>
        <w:t xml:space="preserve"> Φεβρου</w:t>
      </w:r>
      <w:r w:rsidR="00EF3480" w:rsidRPr="00551B40">
        <w:rPr>
          <w:rFonts w:ascii="Arial" w:hAnsi="Arial" w:cs="Arial"/>
          <w:b/>
        </w:rPr>
        <w:t>α</w:t>
      </w:r>
      <w:r w:rsidR="007043AC" w:rsidRPr="00551B40">
        <w:rPr>
          <w:rFonts w:ascii="Arial" w:hAnsi="Arial" w:cs="Arial"/>
          <w:b/>
        </w:rPr>
        <w:t>ρίου, 202</w:t>
      </w:r>
      <w:r w:rsidR="00EF3480" w:rsidRPr="00551B40">
        <w:rPr>
          <w:rFonts w:ascii="Arial" w:hAnsi="Arial" w:cs="Arial"/>
          <w:b/>
        </w:rPr>
        <w:t>3</w:t>
      </w:r>
      <w:bookmarkStart w:id="0" w:name="_GoBack"/>
      <w:bookmarkEnd w:id="0"/>
    </w:p>
    <w:sectPr w:rsidR="00340F06" w:rsidRPr="00551B40" w:rsidSect="00E575DD">
      <w:pgSz w:w="11906" w:h="16838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3F"/>
    <w:rsid w:val="00013B0F"/>
    <w:rsid w:val="000146BB"/>
    <w:rsid w:val="000254C0"/>
    <w:rsid w:val="00035C2E"/>
    <w:rsid w:val="00065612"/>
    <w:rsid w:val="00094A9B"/>
    <w:rsid w:val="000B0EAB"/>
    <w:rsid w:val="000E6303"/>
    <w:rsid w:val="0013406E"/>
    <w:rsid w:val="00153FAF"/>
    <w:rsid w:val="00194ED6"/>
    <w:rsid w:val="001A0252"/>
    <w:rsid w:val="001B5C09"/>
    <w:rsid w:val="001C622F"/>
    <w:rsid w:val="0020312F"/>
    <w:rsid w:val="00227C4A"/>
    <w:rsid w:val="00284CCF"/>
    <w:rsid w:val="00291FD0"/>
    <w:rsid w:val="00293122"/>
    <w:rsid w:val="00297B40"/>
    <w:rsid w:val="002D331F"/>
    <w:rsid w:val="003133B1"/>
    <w:rsid w:val="00334CC2"/>
    <w:rsid w:val="00340F06"/>
    <w:rsid w:val="003609A3"/>
    <w:rsid w:val="003748D5"/>
    <w:rsid w:val="00376315"/>
    <w:rsid w:val="00380FF8"/>
    <w:rsid w:val="0039278F"/>
    <w:rsid w:val="003A2D14"/>
    <w:rsid w:val="003C39AA"/>
    <w:rsid w:val="003D2770"/>
    <w:rsid w:val="003D7696"/>
    <w:rsid w:val="003E64DC"/>
    <w:rsid w:val="004076FC"/>
    <w:rsid w:val="00436D53"/>
    <w:rsid w:val="0044092C"/>
    <w:rsid w:val="00457892"/>
    <w:rsid w:val="00461A66"/>
    <w:rsid w:val="004633CB"/>
    <w:rsid w:val="0046376D"/>
    <w:rsid w:val="00466F06"/>
    <w:rsid w:val="00486992"/>
    <w:rsid w:val="004B1156"/>
    <w:rsid w:val="004B4AE1"/>
    <w:rsid w:val="004C4C03"/>
    <w:rsid w:val="004D373F"/>
    <w:rsid w:val="00502787"/>
    <w:rsid w:val="0050288B"/>
    <w:rsid w:val="00512335"/>
    <w:rsid w:val="00517084"/>
    <w:rsid w:val="005227F2"/>
    <w:rsid w:val="005435B1"/>
    <w:rsid w:val="00551B40"/>
    <w:rsid w:val="00592ADB"/>
    <w:rsid w:val="005B5D56"/>
    <w:rsid w:val="00612D96"/>
    <w:rsid w:val="0061745D"/>
    <w:rsid w:val="006300F3"/>
    <w:rsid w:val="00632013"/>
    <w:rsid w:val="00636235"/>
    <w:rsid w:val="0064061A"/>
    <w:rsid w:val="00640F5D"/>
    <w:rsid w:val="00644F0F"/>
    <w:rsid w:val="00673D18"/>
    <w:rsid w:val="006853EE"/>
    <w:rsid w:val="006A2EB5"/>
    <w:rsid w:val="006A7AB4"/>
    <w:rsid w:val="006B0147"/>
    <w:rsid w:val="006B2E92"/>
    <w:rsid w:val="006C2A14"/>
    <w:rsid w:val="006D3955"/>
    <w:rsid w:val="006E682D"/>
    <w:rsid w:val="007043AC"/>
    <w:rsid w:val="00713E2A"/>
    <w:rsid w:val="007446A5"/>
    <w:rsid w:val="0074584A"/>
    <w:rsid w:val="00774AE1"/>
    <w:rsid w:val="0078096B"/>
    <w:rsid w:val="0079233B"/>
    <w:rsid w:val="0082413F"/>
    <w:rsid w:val="00831558"/>
    <w:rsid w:val="00832302"/>
    <w:rsid w:val="008621EB"/>
    <w:rsid w:val="00866E4E"/>
    <w:rsid w:val="00885F1A"/>
    <w:rsid w:val="0089067E"/>
    <w:rsid w:val="008A15E3"/>
    <w:rsid w:val="008A29E5"/>
    <w:rsid w:val="008A5618"/>
    <w:rsid w:val="008C53D0"/>
    <w:rsid w:val="008E4E13"/>
    <w:rsid w:val="00922977"/>
    <w:rsid w:val="0093383B"/>
    <w:rsid w:val="009645E0"/>
    <w:rsid w:val="009718F4"/>
    <w:rsid w:val="009C6225"/>
    <w:rsid w:val="009E17F6"/>
    <w:rsid w:val="009F3DA9"/>
    <w:rsid w:val="00A04033"/>
    <w:rsid w:val="00A058B7"/>
    <w:rsid w:val="00A06816"/>
    <w:rsid w:val="00A123A5"/>
    <w:rsid w:val="00A12E72"/>
    <w:rsid w:val="00A1611D"/>
    <w:rsid w:val="00A27B80"/>
    <w:rsid w:val="00A424E7"/>
    <w:rsid w:val="00A5204F"/>
    <w:rsid w:val="00A523C6"/>
    <w:rsid w:val="00A660FA"/>
    <w:rsid w:val="00A6652D"/>
    <w:rsid w:val="00A74AA8"/>
    <w:rsid w:val="00A86375"/>
    <w:rsid w:val="00A96872"/>
    <w:rsid w:val="00AA3D76"/>
    <w:rsid w:val="00AA655D"/>
    <w:rsid w:val="00AA79DB"/>
    <w:rsid w:val="00AB0716"/>
    <w:rsid w:val="00AB456A"/>
    <w:rsid w:val="00B11B3F"/>
    <w:rsid w:val="00B42087"/>
    <w:rsid w:val="00B52B7F"/>
    <w:rsid w:val="00B60398"/>
    <w:rsid w:val="00B90241"/>
    <w:rsid w:val="00C26E54"/>
    <w:rsid w:val="00C5491E"/>
    <w:rsid w:val="00C833C1"/>
    <w:rsid w:val="00D055B8"/>
    <w:rsid w:val="00D07D56"/>
    <w:rsid w:val="00D203CC"/>
    <w:rsid w:val="00D51844"/>
    <w:rsid w:val="00D954ED"/>
    <w:rsid w:val="00DA7AF7"/>
    <w:rsid w:val="00DC0C02"/>
    <w:rsid w:val="00DC4303"/>
    <w:rsid w:val="00E00EC0"/>
    <w:rsid w:val="00E13AE2"/>
    <w:rsid w:val="00E575DD"/>
    <w:rsid w:val="00E60373"/>
    <w:rsid w:val="00E65D91"/>
    <w:rsid w:val="00EA17E9"/>
    <w:rsid w:val="00ED4987"/>
    <w:rsid w:val="00EE2BA9"/>
    <w:rsid w:val="00EE2CF6"/>
    <w:rsid w:val="00EF3480"/>
    <w:rsid w:val="00F075AC"/>
    <w:rsid w:val="00F365DD"/>
    <w:rsid w:val="00F53646"/>
    <w:rsid w:val="00F57F43"/>
    <w:rsid w:val="00F617D9"/>
    <w:rsid w:val="00F72E46"/>
    <w:rsid w:val="00FB0EEB"/>
    <w:rsid w:val="00FC2E07"/>
    <w:rsid w:val="00FC4BD6"/>
    <w:rsid w:val="00FC5038"/>
    <w:rsid w:val="00FC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0A63F"/>
  <w15:chartTrackingRefBased/>
  <w15:docId w15:val="{30786221-6739-45A4-A194-98F56361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82D"/>
    <w:rPr>
      <w:rFonts w:ascii="Segoe UI" w:hAnsi="Segoe UI" w:cs="Segoe UI"/>
      <w:sz w:val="18"/>
      <w:szCs w:val="18"/>
    </w:rPr>
  </w:style>
  <w:style w:type="character" w:customStyle="1" w:styleId="jlqj4b">
    <w:name w:val="jlqj4b"/>
    <w:basedOn w:val="DefaultParagraphFont"/>
    <w:rsid w:val="00F57F43"/>
  </w:style>
  <w:style w:type="character" w:customStyle="1" w:styleId="fontstyle41">
    <w:name w:val="fontstyle41"/>
    <w:basedOn w:val="DefaultParagraphFont"/>
    <w:rsid w:val="00B60398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1B5C0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40F06"/>
    <w:rPr>
      <w:i/>
      <w:iCs/>
    </w:rPr>
  </w:style>
  <w:style w:type="paragraph" w:styleId="Revision">
    <w:name w:val="Revision"/>
    <w:hidden/>
    <w:uiPriority w:val="99"/>
    <w:semiHidden/>
    <w:rsid w:val="006362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1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F5915-869B-4642-83A3-A23AC8147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Photiou</dc:creator>
  <cp:keywords/>
  <dc:description/>
  <cp:lastModifiedBy>Irene Photiou</cp:lastModifiedBy>
  <cp:revision>4</cp:revision>
  <cp:lastPrinted>2023-02-06T10:51:00Z</cp:lastPrinted>
  <dcterms:created xsi:type="dcterms:W3CDTF">2023-02-06T10:50:00Z</dcterms:created>
  <dcterms:modified xsi:type="dcterms:W3CDTF">2023-02-06T10:56:00Z</dcterms:modified>
</cp:coreProperties>
</file>